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09A" w:rsidRPr="0046109A" w:rsidRDefault="0046109A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109A">
        <w:rPr>
          <w:rFonts w:ascii="Times New Roman" w:hAnsi="Times New Roman" w:cs="Times New Roman"/>
          <w:b/>
          <w:sz w:val="24"/>
          <w:szCs w:val="24"/>
        </w:rPr>
        <w:t>Выписка из Устава МБОУ «</w:t>
      </w:r>
      <w:proofErr w:type="spellStart"/>
      <w:r w:rsidRPr="0046109A">
        <w:rPr>
          <w:rFonts w:ascii="Times New Roman" w:hAnsi="Times New Roman" w:cs="Times New Roman"/>
          <w:b/>
          <w:sz w:val="24"/>
          <w:szCs w:val="24"/>
        </w:rPr>
        <w:t>Апазовская</w:t>
      </w:r>
      <w:proofErr w:type="spellEnd"/>
      <w:r w:rsidRPr="0046109A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5.11. Формами коллегиального управления Учреждения являются: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5.11.1. Совет 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5.11.2. Общее собрание работников.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5.11.3. Педагогический совет.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5.11.4. Родительский комитет.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 Высшим коллегиальным органом управления Учреждения является Совет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5.12.1. Деятельность членов Совета Учреждения основывается на принципах добровольности участия в его работе, коллегиальности принятия решений, гласности.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5.12.2. Члены Совета Учреждения осуществляют свою работу в Совете Учреждения на общественных началах.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5.12.3. Совет Учреждения состоит из следующих участников: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родителей (законных представителей) обучающихся;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работников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представителя Учредителя;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кооптированных членов (лиц, которые могут оказывать содействие в успешном функционировании и развитии Учреждения).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5.12.4. В Совет Учреждения могут входить: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родители (законные представители)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>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работники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представители Учредителя. Представитель Учредителя назначается Учредителем.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5.12.5. Выборы в Совет Учреждения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Члены Совета Учреждения от родителей (законных представителей) обучающихся избираются Родительским комитетом Учреждения по представлению групповых родительских собраний.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Члены Совета Учреждения от работников Учреждения избираются Общим собранием работников.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Участие в выборах является свободным и добровольным.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Подготовка и проведение всех мероприятий, связанных с выборами,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должны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осуществлятьс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 xml:space="preserve"> открыто и гласно.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Проведение всех выборных собраний оформляется протоколами.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В случае выявления нарушений в ходе проведения выборов, Директор Учреждения объявляет выборы несостоявшимися и недействительными, после чего выборы проводятся повторно.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5.12.6. Совет Учреждения считается созданным с момента издания директором Учреждения приказа о формировании совета Учреждения по итогам выборов по каждой категории членов Совета Учреждения, а также назначения представителя Учредителя.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5.12.7. Приступивший к осуществлению своих полномочий Совет Учреждения вправе выбирать в свой состав членов из числа перечисленных ниже лиц: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представителей организаций образования, науки и культуры;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Допускается самовыдвижение кандидатов для назначения путем кооптации.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Кандидатуры лиц, предложенных для включения в члены Совета Учреждения Учредителем, рассматриваются в первоочередном порядке.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Выборы в члены Совета Учреждения производятся только на заседании при кворуме не менее трех четвертых от списочного состава членов Совета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Кандидаты считаются выбранными в члены Совета Учреждения, если за них проголосовало более половины присутствующих на заседании.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5.12.8. Срок полномочий членов Совета Учреждения – 3 года. В случае досрочного выбытия члена Совета Учреждения из его состава Совет совместно с директором Учреждения принимает меры к замещению вакансии и вводит в состав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Совета Учреждения представителя той части коллектива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Учреждения, представителем которой был выбывший член Совета Учреждения. Кооптация выбывших членов Совета Учреждения осуществляется и соблюдением правил, установленных п.5.13.7. настоящего устава.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5.12.9. Совет Учреждения возглавляет председатель, избираемый из числа членов, избранных в Совет Учреждения, либо из числа выбранных в Совет Учреждения членов.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5.12.10. Для организации и координации текущей работы, ведения протоколов заседаний и иной документации Совета Учреждения избирается секретарь Совета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5.12.11. Председатель и секретарь Совета Учреждения избираются на первом заседании Совета Учреждения, которое созывается директором Учреждения не позднее чем через месяц после его формирования. Председатель и секретарь Совета Учреждения выполняют свои обязанности на общественных началах.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5.12.12. Деятельность Совета Учреждения осуществляется по принятому на учебный год плану.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5.12.13. Организационной формой работы Совета Учреждения являются заседания, которые проводятся по мере их необходимости.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5.12.14. Внеочередные заседания Совета Учреждения проводятся: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инициативе председателя Совета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требованию директора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требованию представителя Учредителя;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заявлению членов Совета Учреждения, подписанному 1/4 или более частями членов от списочного состава Совета Учреждения - по инициативе группы, состоящей не менее чем из одной трети от численного состава работников Учреждения, педагогического совета Учреждения, родительского комитета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5.12.15.Заседания Совета Учреждения являются правомочными, если в них принимают участие не менее двух третей от общего (с учетом кооптированных) числа членов Совета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5.12.16. В случае если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выбывает из Учреждения, полномочия члена Совета Учреждения - родителя (законного представителя) этого обучающегося - автоматически прекращаются.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Член Совета Учреждения выводится из его состава в следующих случаях: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его желанию, выраженному в письменной форме;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 отзыве представителя Учредителя;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 увольнении работника Учреждения, избранного членом Совета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случае совершения противоправных действий, несовместимых с членством в Совете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После вывода из состава Совета Учреждения его члена Совет Учреждения принимает меры для замещения выведенного члена в общем порядке.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5.12.17. Лицо, не являющееся членом Совета Учреждения, но желающее принять участие в его работе, может быть приглашено на заседание, если против этого не возражает более половины членов Совета Учреждения, присутствующих на заседании. Указанным лицам предоставляется на заседании Совета Учреждения право совещательного голоса.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5.12.18. Принятие решений по вопросам повестки дня и утверждения документов Совета Учреждения осуществляется путем открытого голосования его участников простым большинством голосов от числа присутствующих на заседании и имеющих право голоса.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При равном количестве голосов решающим является голос председателя Совета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5.12.19. Заседания Совета Учреждения оформляются протоколом. Протоколы подписываются председателем и секретарем. Секретарь обеспечивает сохранность документации Совета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5.12.20. Решения Совета Учреждения, принятые в пределах его полномочий, являются обязательными для всех участников образовательных отношений.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5.12.21. Совет Учреждения в рамках своей компетенции: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определяет и утверждает стратегические цели, направления и приоритеты развития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утверждает программу развития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вносит предложения Учредителю по улучшению финансово-хозяйственной деятельности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направляет Учредителю рекомендации по содержанию зданий и сооружений Учреждения и прилегающей к ним территории;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утверждает планы и программы Учреждения по совершенствованию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материальнотехнического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 xml:space="preserve"> обеспечения и оснащения образовательного процесса, по оборудованию помещений, по созданию в Учреждении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обучающихся и работников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размещает (публикует) в средствах массовой информации, в том числе электронных, материалы, направленные на популяризацию Учреждения, на повышение его положительного имиджа и повышение статуса.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разрабатывает и принимает локальные нормативные акты Учреждения о коллегиальных органах управления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разрабатывает и принимает локальные нормативные акты Учреждения, регламентирующие права и обязанности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разрабатывает и принимает локальные нормативные акты Учреждения, регламентирующие взаимоотношения Учреждения с родителями (законными представителями)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>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локальные нормативные акты Учреждения о структурных подразделениях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рассматривает отчет о результатах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>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разрабатывает и реализует различные проекты;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участвует в проведении традиционных мероприятий в Учреждении;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согласует порядок организации платных образовательных услуг;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- осуществляет мероприятия по привлечение внебюджетных средств.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 Общее собрание работников Учреждения (далее – Общее собрание) является постоянно действующим органом коллегиального управления.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5.13.1. В состав Общего собрания входят все сотрудники, для которых Учреждение является основным местом работы.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5.13.2.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5.13.3. Общее собрание проводится не реже 2 раз в год. При необходимости созывается внеплановое Общее собрание.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5.13.4. Деятельность Общего собрания осуществляется по принятому на учебный год плану.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5.13.5. Решение о проведении внеочередного Общего собрания вправе принять директор Учреждения, профсоюзный комитет Учреждения, инициативная группа, состоящая не менее чем из одной трети от численного состава работников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5.13.6. Общее собрание считается правомочным, если в его работе принимают участие не менее 2/3 от списочного количества работников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5.13.8. Заседания Общего собрания оформляются протоколом.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5.13.10. Компетенция Общего собрания: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определяет перспективные направления функционирования и развития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решение о необходимости заключения с администрацией Учреждения коллективного договора;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текст коллективного договора, вносит изменения и дополнения в коллективный договор;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заслушивает отчет директора Учреждения о реализации коллективного договора;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вносит предложения директора Учреждения о внесении изменений в трудовые договоры с работниками;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правила внутреннего трудового распорядка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локальные нормативные акты Учреждения, конкретизирующие и детализирующие нормы трудового законодательства Российской Федерации;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 xml:space="preserve">- рассматривает отчет Учреждения о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>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избирает членов Совета Учреждения от работников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избирает членов комиссии по урегулированию споров между участниками образовательных отношений от работников Учреждения; 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обучающихся и работников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осуществляет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выполнением решений Общего собрания, информирует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заслушивает информацию директора Учреждения, иных ответственных лиц о выполнении решений Общего собрания;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осуществляет общественный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осуществляет общественный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заслушивает председателя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 xml:space="preserve"> комиссии по вопросам создания необходимых условий для организации питания обучающихся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заслушивает отчеты о работе директора Учреждения, других работников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рассматривает итоговые документы контрольно-надзорных органов о результатах контрольно-надзорных мероприятий, проводимых в отношении Учреждения; заслушивает директора Учреждения 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избирает представителей работников Учреждения в комиссию по трудовым спорам;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5.14.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деятельность. Каждый педагог с момента приема на работу до расторжения трудового договора является членом Педагогического совета.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5.14.2. Педагогический совет избирает из своего состава председателя Педагогического совета и секретаря Педагогического совета.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5.14.3. Заседания Педагогического совета являются открытыми: на них могут присутствовать родители (законные представители) обучающихся,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5.14.6. Работой Педагогического совета руководит председатель педагогического совета.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5.14.7.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 половины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присутствовавших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5.14.8. Решения Педагогического совета, принятые в пределах его полномочий и утвержденные директором Учреждения путем издания соответствующего приказа, становятся обязательными для всех членов педагогического коллектива.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5.14.9.Организацию выполнения решений Педагогического совета осуществляет директор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Учрежденияи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 xml:space="preserve">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5.14.10. Заседания Педагогического совета оформляются протоколом. Протоколы подписываются председателем и секретарем Педагогического совета. Нумерация протоколов ведется от начала учебного года. Книга протоколов Педагогического совета </w:t>
      </w:r>
      <w:r w:rsidRPr="00471434">
        <w:rPr>
          <w:rFonts w:ascii="Times New Roman" w:hAnsi="Times New Roman" w:cs="Times New Roman"/>
          <w:sz w:val="24"/>
          <w:szCs w:val="24"/>
        </w:rPr>
        <w:lastRenderedPageBreak/>
        <w:t>нумеруется постранично, прошнуровывается, скрепляется подписью директора Учреждения и печатью Учреждения. Книга протоколов Педагогического совета входит в его номенклатуру, хранится в делах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5.14.11. Компетенция Педагогического совета: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5.14.11.1. Педагогический совет определяет: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основные направления образовательной деятельности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пути дифференциации, индивидуализации образовательного процесса;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направления и пути реализации федерального государственного образовательного стандарта общего образования;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основную образовательную программу, методики, формы организации образовательной работы для использования в образовательном процессе;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основные направления взаимодействия с родителями (законными представителями)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>, в том числе образовательные проекты, реализуемые Учреждением совместно с семьями обучающихся.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5.14.11.2. Педагогический совет осуществляет следующие функции: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обсуждает и утверждает планы работы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заслушивает информацию и отчеты руководителей и других педагогических работников, доклады представителей организаций и учреждений, взаимодействующих с Учреждением по вопросам образования и воспитания подрастающего поколения, в том числе сообщения о проверке соблюдения санитарно-гигиенического режима Учреждения, об охране труда, здоровья и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обучающихся и другие вопросы образовательной деятельности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решение о проведении промежуточной аттестации, о допуске обучающихся к итоговой аттестации на основании Положения о государственной итоговой аттестации выпускников, переводе обучающихся в следующий класс или оставлении их на повторный год; выдаче соответствующих документов об образовании, о награждении грамотами за успехи в обучении, медалями «За особые успехи в учении»;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-принимает решения об исключении обучающихся из Учреждения, когда иные меры педагогического и дисциплинарного воздействия исчерпаны, в порядке, определенном Законодательством РФ и РТ.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информационно-аналитическую работу, анализ работы Учреждения за учебный год и по отдельным направлениям деятельности;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разработку системы организационно-методического сопровождения, выбор средств обучения процесса реализации ООП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изучение и обсуждение нормативных правовых документов в сфере образования;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- общего образования необходимого для реализации ООП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изучение, выбор (рекомендацию к использованию педагогическими работниками) систем педагогической диагностики;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анализ результатов педагогической диагностики;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условиями реализации ООП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контроль реализации своих решений, соблюдения локальных нормативных актов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организацию методической работы, в том числе участие в организации и проведении методических мероприятий.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5.14.11.3. Педагогический совет участвует: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разработке ООП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разработке программы развития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образования;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создании развивающей предметно-пространственной среды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5.14.11.4. Педагогический совет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рассматривает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>/заслушивает: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отчет Учреждения с анализом работы за учебный год;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отчеты педагогических работников;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доклады представителей организаций и учреждений, взаимодействующих с Учреждением по вопросам образования;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итоговые документы контрольно-надзорных органов о результатах </w:t>
      </w:r>
      <w:proofErr w:type="spellStart"/>
      <w:r w:rsidRPr="00471434">
        <w:rPr>
          <w:rFonts w:ascii="Times New Roman" w:hAnsi="Times New Roman" w:cs="Times New Roman"/>
          <w:sz w:val="24"/>
          <w:szCs w:val="24"/>
        </w:rPr>
        <w:t>контрольнонадзорных</w:t>
      </w:r>
      <w:proofErr w:type="spellEnd"/>
      <w:r w:rsidRPr="00471434">
        <w:rPr>
          <w:rFonts w:ascii="Times New Roman" w:hAnsi="Times New Roman" w:cs="Times New Roman"/>
          <w:sz w:val="24"/>
          <w:szCs w:val="24"/>
        </w:rPr>
        <w:t xml:space="preserve"> мероприятий.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5.14.11.5.Педагогический совет принимает: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ООП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локальные нормативные акты Учреждения, регламентирующие организацию образовательного процесса.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5.14.11.6. Педагогический совет принимает решения: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об организации и проведении праздников и мероприятий в Учреждении;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- о поддержании творческих поисков и опытно - экспериментальной работы педагогических работников;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 награждении, поощрении педагогических работников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 представлении педагогических работников Учреждения к награждению отраслевыми и ведомственными наградами.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 В целях реализации права родителей (законных представителей) на участие в управлении Учреждением, оказания помощи педагогическому коллективу в воспитании и обучении обучающихся, обеспечения единства педагогических требований к ним, в Учреждении создан и функционирует коллегиальный орган, представляющий родителей (законных представителей) обучающихся – родительский комитет Учреждения (далее – Родительский комитет).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5.15.1. Родительский комитет состоит из представителей родителей (законных представителей) всех групп Учреждения. Представители в Родительский комитет избираются Родительским собранием.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5.15.2. Возглавляет Родительский комитет председатель, избираемый из числа его членов путем открытого голосования простым большинством голосов. Для ведения протоколов Родительского комитета избирается секретарь.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5.15.3. Родительский комитет в рамках своей компетенции: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заслушивает отчеты директора о создании условий для реализации образовательной программы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- заслушивает отчеты педагогических работников о состоянии здоровья детей, уровне освоения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образовательных программ;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избирает членов Совета Учреждения от родителей (законных представителей) обучающихся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осуществляет мероприятия по защите прав и законных интересов обучающихся и родителей (законных представителей);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принимает участие в организации и проведении различных мероприятий (конкурсов, фестивалей, праздников и т.п.);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осуществляет согласование проектов локальных нормативных актов Учреждения, затрагивающих права и законные интересы обучающихся, а также их родителей (законных представителей);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совместно (с директором Учреждения)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lastRenderedPageBreak/>
        <w:t>- вносит предложения в план работы Учреждения, в Программу развития Учреждения.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5.15.4. Срок полномочий Родительского комитета составляет 3 года. Одно и то же лицо может быть членом Родительского комитета неограниченное число раз.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5.15.5. Организационной формой работы Родительского комитета являются заседания, которые проводятся по мере необходимости, но не реже одного раза в квартал.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Внеочередные заседания проводятся: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инициативе председателя;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требованию директора Учреждения;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Заседания Родительского комитета являются правомочными, если в них принимают участие не менее половины от общего числа членов Родительского комитета.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Обязанности по организации и проведению заседания Родительского комитета возлагаются на его председателя. Решения Родительского комитета принимаются простым большинством голосов путем открытого голосования. При равном количестве голосов решающим является голос председателя.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Заседания Родительского комитета 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5.15.6. В случае прекращения полномочий члена Родительского комитета осуществляется избрание нового члена Родительского комитета в течение одного месяца со дня выбытия предыдущих членов.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5.15.7. Член Родительского комитета может быть выведен из его состава по решению Родительского комитета в случае пропуска более трех заседаний подряд без уважительной причины.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Член Родительского комитета выводится из состава Родительского комитета в следующих случаях: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по его желанию, выраженному в письменной форме;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- в связи с окончанием Учреждения или отчислением (переводом) обучающегося.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>После вывода из состава Родительского комитета его члена Родительский комитет принимает меры для замещения выведенного члена в общем порядке.</w:t>
      </w:r>
    </w:p>
    <w:p w:rsidR="00471434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5.15.8. Лицо, не являющееся членом Родительского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</w:t>
      </w:r>
      <w:r w:rsidRPr="00471434">
        <w:rPr>
          <w:rFonts w:ascii="Times New Roman" w:hAnsi="Times New Roman" w:cs="Times New Roman"/>
          <w:sz w:val="24"/>
          <w:szCs w:val="24"/>
        </w:rPr>
        <w:lastRenderedPageBreak/>
        <w:t>заседании. Указанным лицам предоставляется в заседании Родительского комитета право совещательного голоса.</w:t>
      </w:r>
    </w:p>
    <w:p w:rsidR="00DA6EFB" w:rsidRPr="00471434" w:rsidRDefault="00471434" w:rsidP="00471434">
      <w:pPr>
        <w:spacing w:line="36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1434">
        <w:rPr>
          <w:rFonts w:ascii="Times New Roman" w:hAnsi="Times New Roman" w:cs="Times New Roman"/>
          <w:sz w:val="24"/>
          <w:szCs w:val="24"/>
        </w:rPr>
        <w:t xml:space="preserve">5.16. Коллегиальные органы управления Учреждения, указанные в п. 5.12 Устава, не наделены правом </w:t>
      </w:r>
      <w:proofErr w:type="gramStart"/>
      <w:r w:rsidRPr="00471434">
        <w:rPr>
          <w:rFonts w:ascii="Times New Roman" w:hAnsi="Times New Roman" w:cs="Times New Roman"/>
          <w:sz w:val="24"/>
          <w:szCs w:val="24"/>
        </w:rPr>
        <w:t>выступать</w:t>
      </w:r>
      <w:proofErr w:type="gramEnd"/>
      <w:r w:rsidRPr="00471434">
        <w:rPr>
          <w:rFonts w:ascii="Times New Roman" w:hAnsi="Times New Roman" w:cs="Times New Roman"/>
          <w:sz w:val="24"/>
          <w:szCs w:val="24"/>
        </w:rPr>
        <w:t xml:space="preserve"> от имени Учреждения.</w:t>
      </w:r>
    </w:p>
    <w:sectPr w:rsidR="00DA6EFB" w:rsidRPr="00471434" w:rsidSect="00DA6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71434"/>
    <w:rsid w:val="000165FD"/>
    <w:rsid w:val="000316F0"/>
    <w:rsid w:val="000329F8"/>
    <w:rsid w:val="000622CF"/>
    <w:rsid w:val="00084A16"/>
    <w:rsid w:val="000A2975"/>
    <w:rsid w:val="000C1EF2"/>
    <w:rsid w:val="000C3BDA"/>
    <w:rsid w:val="000D6B91"/>
    <w:rsid w:val="000E6DA4"/>
    <w:rsid w:val="00101EA9"/>
    <w:rsid w:val="00124923"/>
    <w:rsid w:val="0014632E"/>
    <w:rsid w:val="00147CBC"/>
    <w:rsid w:val="00151B1E"/>
    <w:rsid w:val="00167EA6"/>
    <w:rsid w:val="001879A5"/>
    <w:rsid w:val="001A2BCF"/>
    <w:rsid w:val="001C1467"/>
    <w:rsid w:val="001C559E"/>
    <w:rsid w:val="001E20A4"/>
    <w:rsid w:val="001F08A3"/>
    <w:rsid w:val="00210741"/>
    <w:rsid w:val="00214E3B"/>
    <w:rsid w:val="0021667F"/>
    <w:rsid w:val="00230AF8"/>
    <w:rsid w:val="00234638"/>
    <w:rsid w:val="00237D85"/>
    <w:rsid w:val="00240D85"/>
    <w:rsid w:val="0027480B"/>
    <w:rsid w:val="00274F72"/>
    <w:rsid w:val="002A186A"/>
    <w:rsid w:val="002B4B28"/>
    <w:rsid w:val="002C4D1F"/>
    <w:rsid w:val="002E7C97"/>
    <w:rsid w:val="00303762"/>
    <w:rsid w:val="0032289E"/>
    <w:rsid w:val="003237C7"/>
    <w:rsid w:val="00365A07"/>
    <w:rsid w:val="00367A47"/>
    <w:rsid w:val="00376B9A"/>
    <w:rsid w:val="003916B9"/>
    <w:rsid w:val="00396237"/>
    <w:rsid w:val="003974D8"/>
    <w:rsid w:val="003A53DC"/>
    <w:rsid w:val="003B09BB"/>
    <w:rsid w:val="00407542"/>
    <w:rsid w:val="004130AF"/>
    <w:rsid w:val="00420544"/>
    <w:rsid w:val="004408FB"/>
    <w:rsid w:val="004462CB"/>
    <w:rsid w:val="004501D0"/>
    <w:rsid w:val="0046109A"/>
    <w:rsid w:val="00471434"/>
    <w:rsid w:val="00471605"/>
    <w:rsid w:val="004800EA"/>
    <w:rsid w:val="004842D3"/>
    <w:rsid w:val="004C799C"/>
    <w:rsid w:val="004D0697"/>
    <w:rsid w:val="004E7CC7"/>
    <w:rsid w:val="004F5455"/>
    <w:rsid w:val="00502FA1"/>
    <w:rsid w:val="00514B2B"/>
    <w:rsid w:val="00521949"/>
    <w:rsid w:val="005565F2"/>
    <w:rsid w:val="0059782A"/>
    <w:rsid w:val="005A1DB4"/>
    <w:rsid w:val="005C74C3"/>
    <w:rsid w:val="005D1381"/>
    <w:rsid w:val="005E27C5"/>
    <w:rsid w:val="005F5015"/>
    <w:rsid w:val="00602D75"/>
    <w:rsid w:val="006429DC"/>
    <w:rsid w:val="00642C97"/>
    <w:rsid w:val="00661F7D"/>
    <w:rsid w:val="00681CC8"/>
    <w:rsid w:val="00695204"/>
    <w:rsid w:val="006A7709"/>
    <w:rsid w:val="006C27CB"/>
    <w:rsid w:val="006C51CC"/>
    <w:rsid w:val="006D39E4"/>
    <w:rsid w:val="006D7010"/>
    <w:rsid w:val="006E616C"/>
    <w:rsid w:val="007069A5"/>
    <w:rsid w:val="007165F1"/>
    <w:rsid w:val="00734021"/>
    <w:rsid w:val="00735340"/>
    <w:rsid w:val="00742CF4"/>
    <w:rsid w:val="00771A7E"/>
    <w:rsid w:val="00782AE8"/>
    <w:rsid w:val="0079254C"/>
    <w:rsid w:val="007972DA"/>
    <w:rsid w:val="007B5E67"/>
    <w:rsid w:val="007D0FA2"/>
    <w:rsid w:val="007D443D"/>
    <w:rsid w:val="007E34E3"/>
    <w:rsid w:val="007F554F"/>
    <w:rsid w:val="00833E44"/>
    <w:rsid w:val="008432BE"/>
    <w:rsid w:val="00846571"/>
    <w:rsid w:val="00867C95"/>
    <w:rsid w:val="008A3738"/>
    <w:rsid w:val="008A49C0"/>
    <w:rsid w:val="008B20D8"/>
    <w:rsid w:val="008C4F8A"/>
    <w:rsid w:val="008D2CD2"/>
    <w:rsid w:val="008E2A9F"/>
    <w:rsid w:val="00901BB4"/>
    <w:rsid w:val="009320C7"/>
    <w:rsid w:val="00933E16"/>
    <w:rsid w:val="00951754"/>
    <w:rsid w:val="00955F4B"/>
    <w:rsid w:val="009614BB"/>
    <w:rsid w:val="00962BD5"/>
    <w:rsid w:val="00964F27"/>
    <w:rsid w:val="00981D99"/>
    <w:rsid w:val="009A4CFF"/>
    <w:rsid w:val="009B0593"/>
    <w:rsid w:val="009E13A0"/>
    <w:rsid w:val="009F55CC"/>
    <w:rsid w:val="00A0306A"/>
    <w:rsid w:val="00A13818"/>
    <w:rsid w:val="00A1695E"/>
    <w:rsid w:val="00A4764C"/>
    <w:rsid w:val="00A772B6"/>
    <w:rsid w:val="00A816FD"/>
    <w:rsid w:val="00A93B8C"/>
    <w:rsid w:val="00A946B2"/>
    <w:rsid w:val="00AB6CD4"/>
    <w:rsid w:val="00AC4659"/>
    <w:rsid w:val="00AE26CD"/>
    <w:rsid w:val="00B14CDD"/>
    <w:rsid w:val="00B2038A"/>
    <w:rsid w:val="00B253AA"/>
    <w:rsid w:val="00B325BC"/>
    <w:rsid w:val="00B375E7"/>
    <w:rsid w:val="00B47A50"/>
    <w:rsid w:val="00B560AF"/>
    <w:rsid w:val="00B663EB"/>
    <w:rsid w:val="00B67BDB"/>
    <w:rsid w:val="00B72BA4"/>
    <w:rsid w:val="00B73CF4"/>
    <w:rsid w:val="00B90DD4"/>
    <w:rsid w:val="00B91389"/>
    <w:rsid w:val="00BA01F4"/>
    <w:rsid w:val="00BB0F59"/>
    <w:rsid w:val="00BD40A3"/>
    <w:rsid w:val="00BD78FF"/>
    <w:rsid w:val="00C5524E"/>
    <w:rsid w:val="00C76B72"/>
    <w:rsid w:val="00C804B6"/>
    <w:rsid w:val="00C950B0"/>
    <w:rsid w:val="00CA02E4"/>
    <w:rsid w:val="00CB16C4"/>
    <w:rsid w:val="00CB4CFB"/>
    <w:rsid w:val="00CE0195"/>
    <w:rsid w:val="00CF0A0B"/>
    <w:rsid w:val="00D0317A"/>
    <w:rsid w:val="00D31838"/>
    <w:rsid w:val="00D41894"/>
    <w:rsid w:val="00D668A2"/>
    <w:rsid w:val="00D96785"/>
    <w:rsid w:val="00DA6B27"/>
    <w:rsid w:val="00DA6EFB"/>
    <w:rsid w:val="00E02115"/>
    <w:rsid w:val="00E027EF"/>
    <w:rsid w:val="00E1194B"/>
    <w:rsid w:val="00E12345"/>
    <w:rsid w:val="00E30BEF"/>
    <w:rsid w:val="00E30C56"/>
    <w:rsid w:val="00E3318A"/>
    <w:rsid w:val="00E47C59"/>
    <w:rsid w:val="00E623F5"/>
    <w:rsid w:val="00E629FB"/>
    <w:rsid w:val="00E652D9"/>
    <w:rsid w:val="00E70F71"/>
    <w:rsid w:val="00EA4440"/>
    <w:rsid w:val="00EB1B9F"/>
    <w:rsid w:val="00EC0E51"/>
    <w:rsid w:val="00EC31AD"/>
    <w:rsid w:val="00EE39E7"/>
    <w:rsid w:val="00F571E9"/>
    <w:rsid w:val="00F6086E"/>
    <w:rsid w:val="00F8097E"/>
    <w:rsid w:val="00F93936"/>
    <w:rsid w:val="00FB221D"/>
    <w:rsid w:val="00FC7B27"/>
    <w:rsid w:val="00FE5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pixelsPerInch w:val="3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4B0C8-79B4-473F-A54C-C645B3DD1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3522</Words>
  <Characters>20077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1</cp:revision>
  <dcterms:created xsi:type="dcterms:W3CDTF">2020-01-20T07:35:00Z</dcterms:created>
  <dcterms:modified xsi:type="dcterms:W3CDTF">2020-01-20T08:17:00Z</dcterms:modified>
</cp:coreProperties>
</file>